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B4C" w:rsidRPr="00432B4C" w:rsidRDefault="00432B4C" w:rsidP="00484126">
      <w:pPr>
        <w:autoSpaceDE w:val="0"/>
        <w:autoSpaceDN w:val="0"/>
        <w:spacing w:after="0" w:line="240" w:lineRule="auto"/>
        <w:jc w:val="center"/>
        <w:outlineLvl w:val="0"/>
        <w:rPr>
          <w:rFonts w:ascii="Courier New" w:eastAsia="Times New Roman" w:hAnsi="Courier New" w:cs="Courier New"/>
          <w:sz w:val="20"/>
          <w:szCs w:val="20"/>
          <w:lang w:eastAsia="ar-SA"/>
        </w:rPr>
      </w:pPr>
    </w:p>
    <w:p w:rsidR="00432B4C" w:rsidRPr="00795456" w:rsidRDefault="007F70A4" w:rsidP="007F70A4">
      <w:pPr>
        <w:widowControl w:val="0"/>
        <w:suppressAutoHyphens/>
        <w:autoSpaceDE w:val="0"/>
        <w:spacing w:after="0" w:line="240" w:lineRule="auto"/>
        <w:rPr>
          <w:rFonts w:eastAsia="Times New Roman" w:cstheme="minorHAnsi"/>
          <w:b/>
          <w:sz w:val="24"/>
          <w:szCs w:val="24"/>
          <w:lang w:eastAsia="ar-SA"/>
        </w:rPr>
      </w:pPr>
      <w:r w:rsidRPr="00744D2E">
        <w:rPr>
          <w:rFonts w:ascii="Courier New" w:eastAsia="Times New Roman" w:hAnsi="Courier New" w:cs="Courier New"/>
          <w:b/>
          <w:bCs/>
          <w:noProof/>
          <w:sz w:val="20"/>
          <w:szCs w:val="20"/>
          <w:lang w:eastAsia="fr-FR"/>
        </w:rPr>
        <w:drawing>
          <wp:inline distT="0" distB="0" distL="0" distR="0" wp14:anchorId="3D373D8C" wp14:editId="0B40F995">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bCs/>
          <w:noProof/>
          <w:sz w:val="24"/>
          <w:szCs w:val="24"/>
          <w:lang w:eastAsia="fr-FR"/>
        </w:rPr>
        <w:t xml:space="preserve">                                                                                                                   </w:t>
      </w:r>
      <w:r w:rsidRPr="00744D2E">
        <w:rPr>
          <w:rFonts w:eastAsia="Times New Roman" w:cstheme="minorHAnsi"/>
          <w:b/>
          <w:bCs/>
          <w:noProof/>
          <w:sz w:val="24"/>
          <w:szCs w:val="24"/>
          <w:lang w:eastAsia="fr-FR"/>
        </w:rPr>
        <w:drawing>
          <wp:inline distT="0" distB="0" distL="0" distR="0" wp14:anchorId="1B0F2007" wp14:editId="2E4C662A">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8F30F1"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3F3A39">
              <w:rPr>
                <w:rFonts w:eastAsia="Times New Roman" w:cstheme="minorHAnsi"/>
                <w:noProof/>
                <w:lang w:eastAsia="fr-FR"/>
              </w:rPr>
              <w:t xml:space="preserve"> et DES ANCIENS COMBATTANTS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8F30F1"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8F30F1"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F3A39"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n°DAF_2025_000086</w:t>
            </w:r>
          </w:p>
          <w:p w:rsidR="00E96F9A" w:rsidRPr="00E96F9A" w:rsidRDefault="00E96F9A" w:rsidP="00E96F9A">
            <w:pPr>
              <w:autoSpaceDE w:val="0"/>
              <w:autoSpaceDN w:val="0"/>
              <w:spacing w:after="0" w:line="240" w:lineRule="auto"/>
              <w:jc w:val="center"/>
              <w:rPr>
                <w:rFonts w:eastAsia="Times New Roman" w:cstheme="minorHAnsi"/>
                <w:b/>
                <w:bCs/>
                <w:noProof/>
                <w:lang w:eastAsia="fr-FR"/>
              </w:rPr>
            </w:pPr>
            <w:r w:rsidRPr="00E96F9A">
              <w:rPr>
                <w:rFonts w:eastAsia="Times New Roman" w:cstheme="minorHAnsi"/>
                <w:b/>
                <w:bCs/>
                <w:noProof/>
                <w:lang w:eastAsia="fr-FR"/>
              </w:rPr>
              <w:t>Accord-cadre - Maintenance préventive, corrective et améliorative (des installations de production, distribution (AEP), d’évacuation (EU et EP) et autres prestations associées sur les installations des emprises militaires situés dans la zone de compétence du SID NORD-EST</w:t>
            </w:r>
          </w:p>
          <w:p w:rsidR="00D75758" w:rsidRDefault="00D75758" w:rsidP="00D75758">
            <w:pPr>
              <w:autoSpaceDE w:val="0"/>
              <w:autoSpaceDN w:val="0"/>
              <w:spacing w:after="0" w:line="240" w:lineRule="auto"/>
              <w:jc w:val="center"/>
              <w:rPr>
                <w:rFonts w:cstheme="minorHAnsi"/>
                <w:b/>
                <w:bCs/>
                <w:noProof/>
                <w:lang w:eastAsia="fr-FR"/>
              </w:rPr>
            </w:pPr>
          </w:p>
          <w:p w:rsidR="008F48DB" w:rsidRDefault="00D75758" w:rsidP="003F3A39">
            <w:pPr>
              <w:autoSpaceDE w:val="0"/>
              <w:autoSpaceDN w:val="0"/>
              <w:spacing w:after="0" w:line="240" w:lineRule="auto"/>
              <w:jc w:val="center"/>
              <w:rPr>
                <w:rFonts w:cstheme="minorHAnsi"/>
                <w:b/>
                <w:bCs/>
                <w:noProof/>
                <w:lang w:eastAsia="fr-FR"/>
              </w:rPr>
            </w:pPr>
            <w:r w:rsidRPr="00D75758">
              <w:rPr>
                <w:rFonts w:cstheme="minorHAnsi"/>
                <w:b/>
                <w:bCs/>
                <w:noProof/>
                <w:lang w:eastAsia="fr-FR"/>
              </w:rPr>
              <w:t xml:space="preserve">Lot </w:t>
            </w:r>
            <w:r w:rsidR="00637004">
              <w:rPr>
                <w:rFonts w:cstheme="minorHAnsi"/>
                <w:b/>
                <w:bCs/>
                <w:noProof/>
                <w:lang w:eastAsia="fr-FR"/>
              </w:rPr>
              <w:t>n°1</w:t>
            </w:r>
            <w:r w:rsidRPr="00D75758">
              <w:rPr>
                <w:rFonts w:cstheme="minorHAnsi"/>
                <w:b/>
                <w:bCs/>
                <w:noProof/>
                <w:lang w:eastAsia="fr-FR"/>
              </w:rPr>
              <w:t xml:space="preserve"> : </w:t>
            </w:r>
            <w:r w:rsidR="00322773">
              <w:rPr>
                <w:rFonts w:cstheme="minorHAnsi"/>
                <w:b/>
                <w:bCs/>
                <w:noProof/>
                <w:lang w:eastAsia="fr-FR"/>
              </w:rPr>
              <w:t xml:space="preserve">USID de </w:t>
            </w:r>
            <w:r w:rsidR="00B01C8F">
              <w:rPr>
                <w:rFonts w:cstheme="minorHAnsi"/>
                <w:b/>
                <w:bCs/>
                <w:noProof/>
                <w:lang w:eastAsia="fr-FR"/>
              </w:rPr>
              <w:t>Besançon</w:t>
            </w:r>
            <w:r w:rsidR="00191C2D">
              <w:rPr>
                <w:rFonts w:cstheme="minorHAnsi"/>
                <w:b/>
                <w:bCs/>
                <w:noProof/>
                <w:lang w:eastAsia="fr-FR"/>
              </w:rPr>
              <w:t xml:space="preserve">  </w:t>
            </w:r>
            <w:r w:rsidR="003F3A39">
              <w:rPr>
                <w:rFonts w:cstheme="minorHAnsi"/>
                <w:b/>
                <w:bCs/>
                <w:noProof/>
                <w:lang w:eastAsia="fr-FR"/>
              </w:rPr>
              <w:t>–</w:t>
            </w:r>
            <w:r w:rsidR="00B01C8F">
              <w:rPr>
                <w:rFonts w:cstheme="minorHAnsi"/>
                <w:b/>
                <w:bCs/>
                <w:noProof/>
                <w:lang w:eastAsia="fr-FR"/>
              </w:rPr>
              <w:t xml:space="preserve"> Toutes antennes confondues</w:t>
            </w:r>
          </w:p>
          <w:p w:rsidR="003F3A39" w:rsidRPr="00834F12" w:rsidRDefault="003F3A39" w:rsidP="003F3A39">
            <w:pPr>
              <w:autoSpaceDE w:val="0"/>
              <w:autoSpaceDN w:val="0"/>
              <w:spacing w:after="0" w:line="240" w:lineRule="auto"/>
              <w:jc w:val="center"/>
              <w:rPr>
                <w:rFonts w:eastAsia="Times New Roman" w:cstheme="minorHAnsi"/>
                <w:b/>
                <w:bCs/>
                <w:noProof/>
                <w:lang w:eastAsia="fr-FR"/>
              </w:rPr>
            </w:pPr>
          </w:p>
        </w:tc>
      </w:tr>
    </w:tbl>
    <w:p w:rsidR="008F48DB" w:rsidRPr="008F30F1"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CD78AC">
              <w:rPr>
                <w:rFonts w:eastAsia="Times New Roman" w:cstheme="minorHAnsi"/>
                <w:b/>
                <w:bCs/>
                <w:noProof/>
                <w:lang w:eastAsia="fr-FR"/>
              </w:rPr>
              <w:t>37.</w:t>
            </w:r>
            <w:r w:rsidR="00187027">
              <w:rPr>
                <w:rFonts w:eastAsia="Times New Roman" w:cstheme="minorHAnsi"/>
                <w:b/>
                <w:bCs/>
                <w:noProof/>
                <w:lang w:eastAsia="fr-FR"/>
              </w:rPr>
              <w:t>02.09</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8F30F1" w:rsidRDefault="00D36CAB" w:rsidP="00D36CAB">
      <w:pPr>
        <w:tabs>
          <w:tab w:val="right" w:leader="dot" w:pos="10054"/>
        </w:tabs>
        <w:suppressAutoHyphens/>
        <w:spacing w:before="120" w:after="120" w:line="240" w:lineRule="auto"/>
        <w:rPr>
          <w:rFonts w:eastAsia="Times New Roman" w:cstheme="minorHAnsi"/>
          <w:sz w:val="16"/>
          <w:szCs w:val="16"/>
          <w:lang w:eastAsia="ar-SA"/>
        </w:rPr>
      </w:pPr>
      <w:r w:rsidRPr="008F30F1">
        <w:rPr>
          <w:rFonts w:eastAsia="Times New Roman" w:cstheme="minorHAnsi"/>
          <w:b/>
          <w:sz w:val="16"/>
          <w:szCs w:val="16"/>
          <w:lang w:eastAsia="ar-SA"/>
        </w:rPr>
        <w:t>Niveau de classification</w:t>
      </w:r>
      <w:r w:rsidRPr="008F30F1">
        <w:rPr>
          <w:rFonts w:eastAsia="Times New Roman" w:cstheme="minorHAnsi"/>
          <w:sz w:val="16"/>
          <w:szCs w:val="16"/>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8F30F1" w:rsidTr="00B22E6E">
        <w:tc>
          <w:tcPr>
            <w:tcW w:w="2408" w:type="dxa"/>
          </w:tcPr>
          <w:p w:rsidR="00D36CAB" w:rsidRPr="008F30F1" w:rsidRDefault="00D36CAB" w:rsidP="00B22E6E">
            <w:pPr>
              <w:suppressAutoHyphens/>
              <w:jc w:val="center"/>
              <w:rPr>
                <w:rFonts w:asciiTheme="minorHAnsi" w:hAnsiTheme="minorHAnsi" w:cstheme="minorHAnsi"/>
                <w:sz w:val="16"/>
                <w:szCs w:val="16"/>
                <w:lang w:eastAsia="ar-SA"/>
              </w:rPr>
            </w:pPr>
            <w:r w:rsidRPr="008F30F1">
              <w:rPr>
                <w:rFonts w:asciiTheme="minorHAnsi" w:hAnsiTheme="minorHAnsi" w:cstheme="minorHAnsi"/>
                <w:sz w:val="16"/>
                <w:szCs w:val="16"/>
                <w:lang w:eastAsia="ar-SA"/>
              </w:rPr>
              <w:t>MD</w:t>
            </w:r>
          </w:p>
        </w:tc>
        <w:tc>
          <w:tcPr>
            <w:tcW w:w="2408" w:type="dxa"/>
          </w:tcPr>
          <w:p w:rsidR="00D36CAB" w:rsidRPr="008F30F1" w:rsidRDefault="00D36CAB" w:rsidP="00B22E6E">
            <w:pPr>
              <w:suppressAutoHyphens/>
              <w:jc w:val="center"/>
              <w:rPr>
                <w:rFonts w:asciiTheme="minorHAnsi" w:hAnsiTheme="minorHAnsi" w:cstheme="minorHAnsi"/>
                <w:sz w:val="16"/>
                <w:szCs w:val="16"/>
                <w:lang w:eastAsia="ar-SA"/>
              </w:rPr>
            </w:pPr>
            <w:r w:rsidRPr="008F30F1">
              <w:rPr>
                <w:rFonts w:asciiTheme="minorHAnsi" w:hAnsiTheme="minorHAnsi" w:cstheme="minorHAnsi"/>
                <w:sz w:val="16"/>
                <w:szCs w:val="16"/>
                <w:lang w:eastAsia="ar-SA"/>
              </w:rPr>
              <w:t>MA</w:t>
            </w:r>
          </w:p>
        </w:tc>
        <w:tc>
          <w:tcPr>
            <w:tcW w:w="2408" w:type="dxa"/>
          </w:tcPr>
          <w:p w:rsidR="00D36CAB" w:rsidRPr="008F30F1" w:rsidRDefault="00D36CAB" w:rsidP="00B22E6E">
            <w:pPr>
              <w:suppressAutoHyphens/>
              <w:jc w:val="center"/>
              <w:rPr>
                <w:rFonts w:asciiTheme="minorHAnsi" w:hAnsiTheme="minorHAnsi" w:cstheme="minorHAnsi"/>
                <w:sz w:val="16"/>
                <w:szCs w:val="16"/>
                <w:lang w:eastAsia="ar-SA"/>
              </w:rPr>
            </w:pPr>
            <w:r w:rsidRPr="008F30F1">
              <w:rPr>
                <w:rFonts w:asciiTheme="minorHAnsi" w:hAnsiTheme="minorHAnsi" w:cstheme="minorHAnsi"/>
                <w:sz w:val="16"/>
                <w:szCs w:val="16"/>
                <w:lang w:eastAsia="ar-SA"/>
              </w:rPr>
              <w:t>MS</w:t>
            </w:r>
          </w:p>
        </w:tc>
        <w:tc>
          <w:tcPr>
            <w:tcW w:w="2409" w:type="dxa"/>
          </w:tcPr>
          <w:p w:rsidR="00D36CAB" w:rsidRPr="008F30F1" w:rsidRDefault="00D36CAB" w:rsidP="00B22E6E">
            <w:pPr>
              <w:suppressAutoHyphens/>
              <w:jc w:val="center"/>
              <w:rPr>
                <w:rFonts w:asciiTheme="minorHAnsi" w:hAnsiTheme="minorHAnsi" w:cstheme="minorHAnsi"/>
                <w:sz w:val="16"/>
                <w:szCs w:val="16"/>
                <w:lang w:eastAsia="ar-SA"/>
              </w:rPr>
            </w:pPr>
            <w:r w:rsidRPr="008F30F1">
              <w:rPr>
                <w:rFonts w:asciiTheme="minorHAnsi" w:hAnsiTheme="minorHAnsi" w:cstheme="minorHAnsi"/>
                <w:sz w:val="16"/>
                <w:szCs w:val="16"/>
                <w:lang w:eastAsia="ar-SA"/>
              </w:rPr>
              <w:t>NP</w:t>
            </w:r>
          </w:p>
        </w:tc>
      </w:tr>
      <w:tr w:rsidR="00D36CAB" w:rsidRPr="008F30F1" w:rsidTr="00B22E6E">
        <w:tc>
          <w:tcPr>
            <w:tcW w:w="2408" w:type="dxa"/>
          </w:tcPr>
          <w:p w:rsidR="00D36CAB" w:rsidRPr="008F30F1"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8F30F1"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8F30F1" w:rsidRDefault="00D36CAB" w:rsidP="00B22E6E">
            <w:pPr>
              <w:suppressAutoHyphens/>
              <w:jc w:val="center"/>
              <w:rPr>
                <w:rFonts w:asciiTheme="minorHAnsi" w:hAnsiTheme="minorHAnsi" w:cstheme="minorHAnsi"/>
                <w:sz w:val="16"/>
                <w:szCs w:val="16"/>
                <w:lang w:eastAsia="ar-SA"/>
              </w:rPr>
            </w:pPr>
          </w:p>
        </w:tc>
        <w:tc>
          <w:tcPr>
            <w:tcW w:w="2409" w:type="dxa"/>
          </w:tcPr>
          <w:p w:rsidR="00D36CAB" w:rsidRPr="008F30F1" w:rsidRDefault="00F070EB" w:rsidP="00B22E6E">
            <w:pPr>
              <w:suppressAutoHyphens/>
              <w:jc w:val="center"/>
              <w:rPr>
                <w:rFonts w:asciiTheme="minorHAnsi" w:hAnsiTheme="minorHAnsi" w:cstheme="minorHAnsi"/>
                <w:sz w:val="16"/>
                <w:szCs w:val="16"/>
                <w:lang w:eastAsia="ar-SA"/>
              </w:rPr>
            </w:pPr>
            <w:r w:rsidRPr="008F30F1">
              <w:rPr>
                <w:rFonts w:asciiTheme="minorHAnsi" w:hAnsiTheme="minorHAnsi" w:cstheme="minorHAnsi"/>
                <w:sz w:val="16"/>
                <w:szCs w:val="16"/>
                <w:lang w:eastAsia="ar-SA"/>
              </w:rPr>
              <w:t>x</w:t>
            </w:r>
          </w:p>
        </w:tc>
      </w:tr>
      <w:tr w:rsidR="00D36CAB" w:rsidRPr="008F30F1" w:rsidTr="00B22E6E">
        <w:tc>
          <w:tcPr>
            <w:tcW w:w="2408" w:type="dxa"/>
          </w:tcPr>
          <w:p w:rsidR="00D36CAB" w:rsidRPr="008F30F1" w:rsidRDefault="00D36CAB" w:rsidP="00B22E6E">
            <w:pPr>
              <w:suppressAutoHyphens/>
              <w:jc w:val="center"/>
              <w:rPr>
                <w:rFonts w:asciiTheme="minorHAnsi" w:hAnsiTheme="minorHAnsi" w:cstheme="minorHAnsi"/>
                <w:i/>
                <w:sz w:val="16"/>
                <w:szCs w:val="16"/>
                <w:lang w:eastAsia="ar-SA"/>
              </w:rPr>
            </w:pPr>
            <w:r w:rsidRPr="008F30F1">
              <w:rPr>
                <w:rFonts w:asciiTheme="minorHAnsi" w:hAnsiTheme="minorHAnsi" w:cstheme="minorHAnsi"/>
                <w:i/>
                <w:sz w:val="16"/>
                <w:szCs w:val="16"/>
                <w:lang w:eastAsia="ar-SA"/>
              </w:rPr>
              <w:t>Marché avec détention d’ISC</w:t>
            </w:r>
          </w:p>
        </w:tc>
        <w:tc>
          <w:tcPr>
            <w:tcW w:w="2408" w:type="dxa"/>
          </w:tcPr>
          <w:p w:rsidR="00D36CAB" w:rsidRPr="008F30F1" w:rsidRDefault="00D36CAB" w:rsidP="00B22E6E">
            <w:pPr>
              <w:suppressAutoHyphens/>
              <w:jc w:val="center"/>
              <w:rPr>
                <w:rFonts w:asciiTheme="minorHAnsi" w:hAnsiTheme="minorHAnsi" w:cstheme="minorHAnsi"/>
                <w:i/>
                <w:sz w:val="16"/>
                <w:szCs w:val="16"/>
                <w:lang w:eastAsia="ar-SA"/>
              </w:rPr>
            </w:pPr>
            <w:r w:rsidRPr="008F30F1">
              <w:rPr>
                <w:rFonts w:asciiTheme="minorHAnsi" w:hAnsiTheme="minorHAnsi" w:cstheme="minorHAnsi"/>
                <w:i/>
                <w:sz w:val="16"/>
                <w:szCs w:val="16"/>
                <w:lang w:eastAsia="ar-SA"/>
              </w:rPr>
              <w:t>Marché avec accès d’ISC</w:t>
            </w:r>
          </w:p>
        </w:tc>
        <w:tc>
          <w:tcPr>
            <w:tcW w:w="2408" w:type="dxa"/>
          </w:tcPr>
          <w:p w:rsidR="00D36CAB" w:rsidRPr="008F30F1" w:rsidRDefault="00D36CAB" w:rsidP="00B22E6E">
            <w:pPr>
              <w:suppressAutoHyphens/>
              <w:jc w:val="center"/>
              <w:rPr>
                <w:rFonts w:asciiTheme="minorHAnsi" w:hAnsiTheme="minorHAnsi" w:cstheme="minorHAnsi"/>
                <w:i/>
                <w:sz w:val="16"/>
                <w:szCs w:val="16"/>
                <w:lang w:eastAsia="ar-SA"/>
              </w:rPr>
            </w:pPr>
            <w:r w:rsidRPr="008F30F1">
              <w:rPr>
                <w:rFonts w:asciiTheme="minorHAnsi" w:hAnsiTheme="minorHAnsi" w:cstheme="minorHAnsi"/>
                <w:i/>
                <w:sz w:val="16"/>
                <w:szCs w:val="16"/>
                <w:lang w:eastAsia="ar-SA"/>
              </w:rPr>
              <w:t>Marché sensible</w:t>
            </w:r>
          </w:p>
        </w:tc>
        <w:tc>
          <w:tcPr>
            <w:tcW w:w="2409" w:type="dxa"/>
          </w:tcPr>
          <w:p w:rsidR="00D36CAB" w:rsidRPr="008F30F1" w:rsidRDefault="00D36CAB" w:rsidP="00B22E6E">
            <w:pPr>
              <w:suppressAutoHyphens/>
              <w:jc w:val="center"/>
              <w:rPr>
                <w:rFonts w:asciiTheme="minorHAnsi" w:hAnsiTheme="minorHAnsi" w:cstheme="minorHAnsi"/>
                <w:i/>
                <w:sz w:val="16"/>
                <w:szCs w:val="16"/>
                <w:lang w:eastAsia="ar-SA"/>
              </w:rPr>
            </w:pPr>
            <w:r w:rsidRPr="008F30F1">
              <w:rPr>
                <w:rFonts w:asciiTheme="minorHAnsi" w:hAnsiTheme="minorHAnsi" w:cstheme="minorHAnsi"/>
                <w:i/>
                <w:sz w:val="16"/>
                <w:szCs w:val="16"/>
                <w:lang w:eastAsia="ar-SA"/>
              </w:rPr>
              <w:t>Marché non protégé</w:t>
            </w:r>
          </w:p>
        </w:tc>
      </w:tr>
    </w:tbl>
    <w:p w:rsidR="00D75758" w:rsidRDefault="00D75758"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706A4" w:rsidRPr="00834F12" w:rsidRDefault="00C706A4"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77157B">
      <w:pPr>
        <w:jc w:val="center"/>
        <w:rPr>
          <w:rFonts w:eastAsia="Times New Roman" w:cstheme="minorHAnsi"/>
          <w:noProof/>
          <w:lang w:eastAsia="fr-FR"/>
        </w:rPr>
      </w:pPr>
      <w:r w:rsidRPr="00834F12">
        <w:rPr>
          <w:rFonts w:eastAsia="Times New Roman" w:cstheme="minorHAnsi"/>
          <w:b/>
          <w:bCs/>
          <w:noProof/>
          <w:lang w:eastAsia="fr-FR"/>
        </w:rPr>
        <w:t>ACTE D'ENGAGEMENT</w:t>
      </w: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191C2D"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 xml:space="preserve">Le chef de la Sous-direction Achats, Execution budgétaire et comptabilité </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 du service d’infrastructure de la défense </w:t>
            </w:r>
            <w:r w:rsidR="00322773">
              <w:rPr>
                <w:rFonts w:eastAsia="Times New Roman" w:cstheme="minorHAnsi"/>
                <w:noProof/>
                <w:lang w:eastAsia="fr-FR"/>
              </w:rPr>
              <w:t>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3E5B2C">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3E5B2C" w:rsidRPr="003E5B2C">
                <w:rPr>
                  <w:rStyle w:val="Lienhypertexte"/>
                  <w:rFonts w:eastAsia="Times New Roman" w:cstheme="minorHAnsi"/>
                  <w:noProof/>
                  <w:lang w:eastAsia="fr-FR"/>
                </w:rPr>
                <w:t>sid-nord-est.ach.fct@def.gouv.fr</w:t>
              </w:r>
            </w:hyperlink>
            <w:r w:rsidR="003E5B2C" w:rsidRPr="003E5B2C">
              <w:rPr>
                <w:rFonts w:eastAsia="Times New Roman" w:cstheme="minorHAnsi"/>
                <w:noProof/>
                <w:lang w:eastAsia="fr-FR"/>
              </w:rPr>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7F70A4">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9D6E0A">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5913F9">
              <w:rPr>
                <w:rFonts w:eastAsia="Times New Roman" w:cstheme="minorHAnsi"/>
                <w:noProof/>
                <w:lang w:eastAsia="fr-FR"/>
              </w:rPr>
              <w:t>D10711I057_11</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Unité de soutien de l’infrastructure de la défense de </w:t>
            </w:r>
            <w:r w:rsidR="00AC6BAD">
              <w:rPr>
                <w:rFonts w:eastAsia="Times New Roman" w:cstheme="minorHAnsi"/>
                <w:noProof/>
                <w:lang w:eastAsia="fr-FR"/>
              </w:rPr>
              <w:t>Besançon</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Pr="00226E99" w:rsidRDefault="00D75758" w:rsidP="00D75758">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AC6BAD">
              <w:rPr>
                <w:rFonts w:eastAsia="Times New Roman" w:cstheme="minorHAnsi"/>
                <w:noProof/>
                <w:lang w:eastAsia="fr-FR"/>
              </w:rPr>
              <w:t>Besançon</w:t>
            </w:r>
          </w:p>
          <w:p w:rsidR="00191C2D" w:rsidRDefault="005913F9" w:rsidP="00D75758">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Quartier Ruty</w:t>
            </w:r>
          </w:p>
          <w:p w:rsidR="00191C2D" w:rsidRDefault="005913F9" w:rsidP="00D75758">
            <w:pPr>
              <w:autoSpaceDE w:val="0"/>
              <w:autoSpaceDN w:val="0"/>
              <w:spacing w:after="0" w:line="240" w:lineRule="auto"/>
              <w:jc w:val="center"/>
              <w:rPr>
                <w:rFonts w:eastAsia="Times New Roman" w:cstheme="minorHAnsi"/>
                <w:noProof/>
                <w:lang w:eastAsia="fr-FR"/>
              </w:rPr>
            </w:pPr>
            <w:r w:rsidRPr="005913F9">
              <w:rPr>
                <w:rFonts w:eastAsia="Times New Roman" w:cstheme="minorHAnsi"/>
                <w:noProof/>
                <w:lang w:eastAsia="fr-FR"/>
              </w:rPr>
              <w:t>64, rue du Bersot BP 21437 25007 BESANÇON Cedex 3</w:t>
            </w:r>
          </w:p>
          <w:p w:rsidR="00191C2D" w:rsidRDefault="00191C2D" w:rsidP="00D75758">
            <w:pPr>
              <w:autoSpaceDE w:val="0"/>
              <w:autoSpaceDN w:val="0"/>
              <w:spacing w:after="0" w:line="240" w:lineRule="auto"/>
              <w:jc w:val="center"/>
              <w:rPr>
                <w:rFonts w:eastAsia="Times New Roman" w:cstheme="minorHAnsi"/>
                <w:noProof/>
                <w:lang w:eastAsia="fr-FR"/>
              </w:rPr>
            </w:pPr>
          </w:p>
          <w:p w:rsidR="00D75758" w:rsidRPr="008F30F1" w:rsidRDefault="00D75758" w:rsidP="00D75758">
            <w:pPr>
              <w:autoSpaceDE w:val="0"/>
              <w:autoSpaceDN w:val="0"/>
              <w:spacing w:after="0" w:line="240" w:lineRule="auto"/>
              <w:jc w:val="center"/>
              <w:rPr>
                <w:rFonts w:eastAsia="Times New Roman" w:cstheme="minorHAnsi"/>
                <w:noProof/>
                <w:color w:val="FF0000"/>
                <w:lang w:eastAsia="fr-FR"/>
              </w:rPr>
            </w:pPr>
            <w:r w:rsidRPr="008F30F1">
              <w:rPr>
                <w:rFonts w:eastAsia="Times New Roman" w:cstheme="minorHAnsi"/>
                <w:noProof/>
                <w:color w:val="FF0000"/>
                <w:lang w:eastAsia="fr-FR"/>
              </w:rPr>
              <w:t xml:space="preserve">Code Maîtrise d’Oeuvre (Chorus Pro) : </w:t>
            </w:r>
            <w:r w:rsidR="00AC6BAD">
              <w:rPr>
                <w:rFonts w:eastAsia="Times New Roman" w:cstheme="minorHAnsi"/>
                <w:noProof/>
                <w:color w:val="FF0000"/>
                <w:lang w:eastAsia="fr-FR"/>
              </w:rPr>
              <w:t>D10711I057_11</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Default="008F48DB" w:rsidP="00432B4C">
      <w:pPr>
        <w:autoSpaceDE w:val="0"/>
        <w:autoSpaceDN w:val="0"/>
        <w:spacing w:after="0" w:line="240" w:lineRule="auto"/>
        <w:rPr>
          <w:rFonts w:eastAsia="Times New Roman" w:cstheme="minorHAnsi"/>
          <w:noProof/>
          <w:lang w:eastAsia="fr-FR"/>
        </w:rPr>
      </w:pPr>
    </w:p>
    <w:p w:rsidR="003F3A39" w:rsidRDefault="003F3A39" w:rsidP="00432B4C">
      <w:pPr>
        <w:autoSpaceDE w:val="0"/>
        <w:autoSpaceDN w:val="0"/>
        <w:spacing w:after="0" w:line="240" w:lineRule="auto"/>
        <w:rPr>
          <w:rFonts w:eastAsia="Times New Roman" w:cstheme="minorHAnsi"/>
          <w:noProof/>
          <w:lang w:eastAsia="fr-FR"/>
        </w:rPr>
      </w:pPr>
    </w:p>
    <w:p w:rsidR="003F3A39" w:rsidRPr="00834F12" w:rsidRDefault="003F3A39"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lastRenderedPageBreak/>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2B15F4">
        <w:rPr>
          <w:rFonts w:eastAsia="Times New Roman" w:cstheme="minorHAnsi"/>
          <w:sz w:val="20"/>
          <w:szCs w:val="20"/>
          <w:lang w:eastAsia="zh-CN"/>
        </w:rPr>
      </w:r>
      <w:r w:rsidR="002B15F4">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2B15F4">
        <w:rPr>
          <w:rFonts w:eastAsia="Times New Roman" w:cstheme="minorHAnsi"/>
          <w:sz w:val="20"/>
          <w:szCs w:val="20"/>
          <w:lang w:eastAsia="zh-CN"/>
        </w:rPr>
      </w:r>
      <w:r w:rsidR="002B15F4">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lastRenderedPageBreak/>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lastRenderedPageBreak/>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0B0A00" w:rsidRPr="00834F12">
        <w:rPr>
          <w:rFonts w:cstheme="minorHAnsi"/>
          <w:i/>
        </w:rPr>
        <w:t>occupe</w:t>
      </w:r>
      <w:r w:rsidR="000B0A00">
        <w:rPr>
          <w:rFonts w:cstheme="minorHAnsi"/>
          <w:i/>
        </w:rPr>
        <w:t>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F070EB">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C665EF" w:rsidRPr="00834F12">
        <w:rPr>
          <w:rFonts w:eastAsia="Times New Roman" w:cstheme="minorHAnsi"/>
          <w:noProof/>
          <w:lang w:eastAsia="fr-FR"/>
        </w:rPr>
        <w:t xml:space="preserve"> du CC</w:t>
      </w:r>
      <w:r w:rsidR="00F070EB">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064744">
        <w:rPr>
          <w:rFonts w:ascii="Calibri" w:hAnsi="Calibri" w:cs="Calibri"/>
        </w:rPr>
        <w:t xml:space="preserve">sont fixées à l'art. </w:t>
      </w:r>
      <w:r w:rsidR="00F070EB">
        <w:rPr>
          <w:rFonts w:ascii="Calibri" w:hAnsi="Calibri" w:cs="Calibri"/>
        </w:rPr>
        <w:t>10</w:t>
      </w:r>
      <w:r w:rsidR="00064744">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 xml:space="preserve">Le mois d’établissement des prix est : </w:t>
      </w:r>
      <w:r w:rsidR="00244F97">
        <w:rPr>
          <w:rFonts w:ascii="Calibri" w:hAnsi="Calibri" w:cs="Calibri"/>
          <w:b/>
        </w:rPr>
        <w:t xml:space="preserve">   </w:t>
      </w:r>
      <w:r w:rsidR="00A13644">
        <w:rPr>
          <w:rFonts w:ascii="Calibri" w:hAnsi="Calibri" w:cs="Calibri"/>
          <w:b/>
        </w:rPr>
        <w:t>MAI</w:t>
      </w:r>
      <w:r w:rsidR="00244F97">
        <w:rPr>
          <w:rFonts w:ascii="Calibri" w:hAnsi="Calibri" w:cs="Calibri"/>
          <w:b/>
        </w:rPr>
        <w:t xml:space="preserve">  </w:t>
      </w:r>
      <w:r w:rsidR="003F3A39">
        <w:rPr>
          <w:rFonts w:ascii="Calibri" w:hAnsi="Calibri" w:cs="Calibri"/>
          <w:b/>
        </w:rPr>
        <w:t>2026</w:t>
      </w:r>
      <w:r w:rsidR="00244F97">
        <w:rPr>
          <w:rFonts w:ascii="Calibri" w:hAnsi="Calibri" w:cs="Calibri"/>
          <w:b/>
        </w:rPr>
        <w:t xml:space="preserve">  </w:t>
      </w:r>
      <w:r w:rsidRPr="008F3DFE">
        <w:rPr>
          <w:rFonts w:ascii="Calibri" w:hAnsi="Calibri" w:cs="Calibri"/>
        </w:rPr>
        <w:t>(« mois zéro » correspondant à la dernière date limite de remise des offres).</w:t>
      </w:r>
    </w:p>
    <w:p w:rsidR="007372D1" w:rsidRDefault="007372D1" w:rsidP="0077668C">
      <w:pPr>
        <w:autoSpaceDE w:val="0"/>
        <w:autoSpaceDN w:val="0"/>
        <w:spacing w:after="0" w:line="240" w:lineRule="auto"/>
        <w:jc w:val="both"/>
        <w:outlineLvl w:val="0"/>
        <w:rPr>
          <w:rFonts w:eastAsia="Times New Roman" w:cstheme="minorHAnsi"/>
          <w:noProof/>
          <w:lang w:eastAsia="fr-FR"/>
        </w:rPr>
      </w:pP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7372D1" w:rsidRDefault="007372D1"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9"/>
        <w:gridCol w:w="1843"/>
        <w:gridCol w:w="1984"/>
        <w:gridCol w:w="1701"/>
        <w:gridCol w:w="1814"/>
      </w:tblGrid>
      <w:tr w:rsidR="004324CA" w:rsidRPr="00542225" w:rsidTr="004324CA">
        <w:tc>
          <w:tcPr>
            <w:tcW w:w="3119" w:type="dxa"/>
            <w:tcBorders>
              <w:top w:val="nil"/>
              <w:left w:val="nil"/>
            </w:tcBorders>
          </w:tcPr>
          <w:p w:rsidR="004324CA" w:rsidRPr="00542225" w:rsidRDefault="004324CA" w:rsidP="000B7832">
            <w:pPr>
              <w:autoSpaceDE w:val="0"/>
              <w:autoSpaceDN w:val="0"/>
              <w:spacing w:after="0" w:line="240" w:lineRule="auto"/>
              <w:jc w:val="both"/>
              <w:outlineLvl w:val="0"/>
              <w:rPr>
                <w:rFonts w:eastAsia="Times New Roman" w:cstheme="minorHAnsi"/>
                <w:noProof/>
                <w:lang w:eastAsia="fr-FR"/>
              </w:rPr>
            </w:pPr>
          </w:p>
        </w:tc>
        <w:tc>
          <w:tcPr>
            <w:tcW w:w="1843" w:type="dxa"/>
          </w:tcPr>
          <w:p w:rsidR="004324CA" w:rsidRPr="003D06F0" w:rsidRDefault="004324CA" w:rsidP="00191C2D">
            <w:pPr>
              <w:autoSpaceDE w:val="0"/>
              <w:autoSpaceDN w:val="0"/>
              <w:spacing w:after="0" w:line="240" w:lineRule="auto"/>
              <w:jc w:val="center"/>
              <w:outlineLvl w:val="0"/>
              <w:rPr>
                <w:rFonts w:ascii="Calibri" w:hAnsi="Calibri" w:cs="Calibri"/>
                <w:b/>
                <w:bCs/>
              </w:rPr>
            </w:pPr>
            <w:r>
              <w:rPr>
                <w:rFonts w:ascii="Calibri" w:hAnsi="Calibri" w:cs="Calibri"/>
                <w:b/>
                <w:bCs/>
              </w:rPr>
              <w:t>Montant  € HT  1</w:t>
            </w:r>
            <w:r w:rsidRPr="004324CA">
              <w:rPr>
                <w:rFonts w:ascii="Calibri" w:hAnsi="Calibri" w:cs="Calibri"/>
                <w:b/>
                <w:bCs/>
                <w:vertAlign w:val="superscript"/>
              </w:rPr>
              <w:t>ère</w:t>
            </w:r>
            <w:r>
              <w:rPr>
                <w:rFonts w:ascii="Calibri" w:hAnsi="Calibri" w:cs="Calibri"/>
                <w:b/>
                <w:bCs/>
              </w:rPr>
              <w:t xml:space="preserve"> période </w:t>
            </w:r>
          </w:p>
        </w:tc>
        <w:tc>
          <w:tcPr>
            <w:tcW w:w="1984" w:type="dxa"/>
          </w:tcPr>
          <w:p w:rsidR="004324CA" w:rsidRDefault="004324CA" w:rsidP="004324CA">
            <w:pPr>
              <w:autoSpaceDE w:val="0"/>
              <w:autoSpaceDN w:val="0"/>
              <w:spacing w:after="0" w:line="240" w:lineRule="auto"/>
              <w:jc w:val="center"/>
              <w:outlineLvl w:val="0"/>
              <w:rPr>
                <w:rFonts w:ascii="Calibri" w:hAnsi="Calibri" w:cs="Calibri"/>
                <w:b/>
                <w:bCs/>
              </w:rPr>
            </w:pPr>
            <w:r w:rsidRPr="004324CA">
              <w:rPr>
                <w:rFonts w:ascii="Calibri" w:hAnsi="Calibri" w:cs="Calibri"/>
                <w:b/>
                <w:bCs/>
              </w:rPr>
              <w:t xml:space="preserve">Montant  € HT  </w:t>
            </w:r>
            <w:r>
              <w:rPr>
                <w:rFonts w:ascii="Calibri" w:hAnsi="Calibri" w:cs="Calibri"/>
                <w:b/>
                <w:bCs/>
              </w:rPr>
              <w:t>2</w:t>
            </w:r>
            <w:r w:rsidRPr="004324CA">
              <w:rPr>
                <w:rFonts w:ascii="Calibri" w:hAnsi="Calibri" w:cs="Calibri"/>
                <w:b/>
                <w:bCs/>
                <w:vertAlign w:val="superscript"/>
              </w:rPr>
              <w:t>ème</w:t>
            </w:r>
            <w:r>
              <w:rPr>
                <w:rFonts w:ascii="Calibri" w:hAnsi="Calibri" w:cs="Calibri"/>
                <w:b/>
                <w:bCs/>
              </w:rPr>
              <w:t xml:space="preserve"> </w:t>
            </w:r>
            <w:r w:rsidRPr="004324CA">
              <w:rPr>
                <w:rFonts w:ascii="Calibri" w:hAnsi="Calibri" w:cs="Calibri"/>
                <w:b/>
                <w:bCs/>
              </w:rPr>
              <w:t xml:space="preserve"> période</w:t>
            </w:r>
          </w:p>
        </w:tc>
        <w:tc>
          <w:tcPr>
            <w:tcW w:w="1701" w:type="dxa"/>
          </w:tcPr>
          <w:p w:rsidR="004324CA" w:rsidRDefault="004324CA" w:rsidP="004324CA">
            <w:pPr>
              <w:autoSpaceDE w:val="0"/>
              <w:autoSpaceDN w:val="0"/>
              <w:spacing w:after="0" w:line="240" w:lineRule="auto"/>
              <w:jc w:val="center"/>
              <w:outlineLvl w:val="0"/>
              <w:rPr>
                <w:rFonts w:ascii="Calibri" w:hAnsi="Calibri" w:cs="Calibri"/>
                <w:b/>
                <w:bCs/>
              </w:rPr>
            </w:pPr>
            <w:r w:rsidRPr="004324CA">
              <w:rPr>
                <w:rFonts w:ascii="Calibri" w:hAnsi="Calibri" w:cs="Calibri"/>
                <w:b/>
                <w:bCs/>
              </w:rPr>
              <w:t xml:space="preserve">Montant  € HT  </w:t>
            </w:r>
            <w:r>
              <w:rPr>
                <w:rFonts w:ascii="Calibri" w:hAnsi="Calibri" w:cs="Calibri"/>
                <w:b/>
                <w:bCs/>
              </w:rPr>
              <w:t>3</w:t>
            </w:r>
            <w:r w:rsidRPr="004324CA">
              <w:rPr>
                <w:rFonts w:ascii="Calibri" w:hAnsi="Calibri" w:cs="Calibri"/>
                <w:b/>
                <w:bCs/>
                <w:vertAlign w:val="superscript"/>
              </w:rPr>
              <w:t>ème</w:t>
            </w:r>
            <w:r>
              <w:rPr>
                <w:rFonts w:ascii="Calibri" w:hAnsi="Calibri" w:cs="Calibri"/>
                <w:b/>
                <w:bCs/>
              </w:rPr>
              <w:t xml:space="preserve"> </w:t>
            </w:r>
            <w:r w:rsidRPr="004324CA">
              <w:rPr>
                <w:rFonts w:ascii="Calibri" w:hAnsi="Calibri" w:cs="Calibri"/>
                <w:b/>
                <w:bCs/>
              </w:rPr>
              <w:t xml:space="preserve"> période</w:t>
            </w:r>
          </w:p>
        </w:tc>
        <w:tc>
          <w:tcPr>
            <w:tcW w:w="1814" w:type="dxa"/>
          </w:tcPr>
          <w:p w:rsidR="004324CA" w:rsidRDefault="004324CA" w:rsidP="004324CA">
            <w:pPr>
              <w:autoSpaceDE w:val="0"/>
              <w:autoSpaceDN w:val="0"/>
              <w:spacing w:after="0" w:line="240" w:lineRule="auto"/>
              <w:jc w:val="center"/>
              <w:outlineLvl w:val="0"/>
              <w:rPr>
                <w:rFonts w:ascii="Calibri" w:hAnsi="Calibri" w:cs="Calibri"/>
                <w:b/>
                <w:bCs/>
              </w:rPr>
            </w:pPr>
            <w:r w:rsidRPr="004324CA">
              <w:rPr>
                <w:rFonts w:ascii="Calibri" w:hAnsi="Calibri" w:cs="Calibri"/>
                <w:b/>
                <w:bCs/>
              </w:rPr>
              <w:t xml:space="preserve">Montant  € HT  </w:t>
            </w:r>
            <w:r>
              <w:rPr>
                <w:rFonts w:ascii="Calibri" w:hAnsi="Calibri" w:cs="Calibri"/>
                <w:b/>
                <w:bCs/>
              </w:rPr>
              <w:t>4</w:t>
            </w:r>
            <w:r w:rsidRPr="004324CA">
              <w:rPr>
                <w:rFonts w:ascii="Calibri" w:hAnsi="Calibri" w:cs="Calibri"/>
                <w:b/>
                <w:bCs/>
                <w:vertAlign w:val="superscript"/>
              </w:rPr>
              <w:t>ème</w:t>
            </w:r>
            <w:r>
              <w:rPr>
                <w:rFonts w:ascii="Calibri" w:hAnsi="Calibri" w:cs="Calibri"/>
                <w:b/>
                <w:bCs/>
              </w:rPr>
              <w:t xml:space="preserve"> </w:t>
            </w:r>
            <w:r w:rsidRPr="004324CA">
              <w:rPr>
                <w:rFonts w:ascii="Calibri" w:hAnsi="Calibri" w:cs="Calibri"/>
                <w:b/>
                <w:bCs/>
              </w:rPr>
              <w:t xml:space="preserve"> période</w:t>
            </w:r>
          </w:p>
        </w:tc>
      </w:tr>
      <w:tr w:rsidR="004324CA" w:rsidRPr="00542225" w:rsidTr="004324CA">
        <w:trPr>
          <w:trHeight w:val="525"/>
        </w:trPr>
        <w:tc>
          <w:tcPr>
            <w:tcW w:w="3119" w:type="dxa"/>
          </w:tcPr>
          <w:p w:rsidR="004324CA" w:rsidRDefault="004324CA" w:rsidP="00191C2D">
            <w:pPr>
              <w:autoSpaceDE w:val="0"/>
              <w:autoSpaceDN w:val="0"/>
              <w:spacing w:after="0" w:line="240" w:lineRule="auto"/>
              <w:outlineLvl w:val="0"/>
              <w:rPr>
                <w:rFonts w:eastAsia="Times New Roman" w:cstheme="minorHAnsi"/>
                <w:noProof/>
                <w:lang w:eastAsia="fr-FR"/>
              </w:rPr>
            </w:pPr>
            <w:r w:rsidRPr="00542225">
              <w:rPr>
                <w:rFonts w:eastAsia="Times New Roman" w:cstheme="minorHAnsi"/>
                <w:noProof/>
                <w:lang w:eastAsia="fr-FR"/>
              </w:rPr>
              <w:t>MONTANT MINIMUM (part forfaitaire)</w:t>
            </w:r>
          </w:p>
          <w:p w:rsidR="004324CA" w:rsidRPr="00191C2D" w:rsidRDefault="004324CA" w:rsidP="003F3A39">
            <w:pPr>
              <w:pStyle w:val="Paragraphedeliste"/>
              <w:autoSpaceDE w:val="0"/>
              <w:autoSpaceDN w:val="0"/>
              <w:spacing w:after="0" w:line="240" w:lineRule="auto"/>
              <w:ind w:left="1860"/>
              <w:outlineLvl w:val="0"/>
              <w:rPr>
                <w:rFonts w:eastAsia="Times New Roman" w:cstheme="minorHAnsi"/>
                <w:noProof/>
                <w:lang w:eastAsia="fr-FR"/>
              </w:rPr>
            </w:pPr>
          </w:p>
        </w:tc>
        <w:tc>
          <w:tcPr>
            <w:tcW w:w="1843" w:type="dxa"/>
            <w:vAlign w:val="center"/>
          </w:tcPr>
          <w:p w:rsidR="004324CA" w:rsidRPr="00542225" w:rsidRDefault="004324CA" w:rsidP="000B7832">
            <w:pPr>
              <w:autoSpaceDE w:val="0"/>
              <w:autoSpaceDN w:val="0"/>
              <w:spacing w:after="0" w:line="240" w:lineRule="auto"/>
              <w:jc w:val="center"/>
              <w:outlineLvl w:val="0"/>
              <w:rPr>
                <w:rFonts w:eastAsia="Times New Roman" w:cstheme="minorHAnsi"/>
                <w:b/>
                <w:noProof/>
                <w:lang w:eastAsia="fr-FR"/>
              </w:rPr>
            </w:pPr>
          </w:p>
        </w:tc>
        <w:tc>
          <w:tcPr>
            <w:tcW w:w="1984" w:type="dxa"/>
          </w:tcPr>
          <w:p w:rsidR="004324CA" w:rsidRPr="00542225" w:rsidRDefault="004324CA" w:rsidP="000B7832">
            <w:pPr>
              <w:autoSpaceDE w:val="0"/>
              <w:autoSpaceDN w:val="0"/>
              <w:spacing w:after="0" w:line="240" w:lineRule="auto"/>
              <w:jc w:val="center"/>
              <w:outlineLvl w:val="0"/>
              <w:rPr>
                <w:rFonts w:eastAsia="Times New Roman" w:cstheme="minorHAnsi"/>
                <w:b/>
                <w:noProof/>
                <w:lang w:eastAsia="fr-FR"/>
              </w:rPr>
            </w:pPr>
          </w:p>
        </w:tc>
        <w:tc>
          <w:tcPr>
            <w:tcW w:w="1701" w:type="dxa"/>
          </w:tcPr>
          <w:p w:rsidR="004324CA" w:rsidRPr="00542225" w:rsidRDefault="004324CA" w:rsidP="000B7832">
            <w:pPr>
              <w:autoSpaceDE w:val="0"/>
              <w:autoSpaceDN w:val="0"/>
              <w:spacing w:after="0" w:line="240" w:lineRule="auto"/>
              <w:jc w:val="center"/>
              <w:outlineLvl w:val="0"/>
              <w:rPr>
                <w:rFonts w:eastAsia="Times New Roman" w:cstheme="minorHAnsi"/>
                <w:b/>
                <w:noProof/>
                <w:lang w:eastAsia="fr-FR"/>
              </w:rPr>
            </w:pPr>
          </w:p>
        </w:tc>
        <w:tc>
          <w:tcPr>
            <w:tcW w:w="1814" w:type="dxa"/>
          </w:tcPr>
          <w:p w:rsidR="004324CA" w:rsidRPr="00542225" w:rsidRDefault="004324CA" w:rsidP="000B7832">
            <w:pPr>
              <w:autoSpaceDE w:val="0"/>
              <w:autoSpaceDN w:val="0"/>
              <w:spacing w:after="0" w:line="240" w:lineRule="auto"/>
              <w:jc w:val="center"/>
              <w:outlineLvl w:val="0"/>
              <w:rPr>
                <w:rFonts w:eastAsia="Times New Roman" w:cstheme="minorHAnsi"/>
                <w:b/>
                <w:noProof/>
                <w:lang w:eastAsia="fr-FR"/>
              </w:rPr>
            </w:pPr>
          </w:p>
        </w:tc>
      </w:tr>
      <w:tr w:rsidR="004324CA" w:rsidRPr="00542225" w:rsidTr="004324CA">
        <w:tc>
          <w:tcPr>
            <w:tcW w:w="3119" w:type="dxa"/>
          </w:tcPr>
          <w:p w:rsidR="004324CA" w:rsidRPr="00542225" w:rsidRDefault="004324CA" w:rsidP="000B7832">
            <w:pPr>
              <w:autoSpaceDE w:val="0"/>
              <w:autoSpaceDN w:val="0"/>
              <w:spacing w:after="0" w:line="240" w:lineRule="auto"/>
              <w:jc w:val="both"/>
              <w:outlineLvl w:val="0"/>
              <w:rPr>
                <w:rFonts w:eastAsia="Times New Roman" w:cstheme="minorHAnsi"/>
                <w:noProof/>
                <w:lang w:eastAsia="fr-FR"/>
              </w:rPr>
            </w:pPr>
            <w:r w:rsidRPr="00542225">
              <w:rPr>
                <w:rFonts w:eastAsia="Times New Roman" w:cstheme="minorHAnsi"/>
                <w:noProof/>
                <w:lang w:eastAsia="fr-FR"/>
              </w:rPr>
              <w:t>MONTANT MAXIMUM (part forfaitaire + prestations à prix unitaires)</w:t>
            </w:r>
          </w:p>
        </w:tc>
        <w:tc>
          <w:tcPr>
            <w:tcW w:w="1843" w:type="dxa"/>
            <w:vAlign w:val="center"/>
          </w:tcPr>
          <w:p w:rsidR="004324CA" w:rsidRPr="00542225" w:rsidRDefault="004324CA" w:rsidP="000B7832">
            <w:pPr>
              <w:autoSpaceDE w:val="0"/>
              <w:autoSpaceDN w:val="0"/>
              <w:spacing w:after="0" w:line="240" w:lineRule="auto"/>
              <w:jc w:val="center"/>
              <w:outlineLvl w:val="0"/>
              <w:rPr>
                <w:rFonts w:eastAsia="Times New Roman" w:cstheme="minorHAnsi"/>
                <w:b/>
                <w:noProof/>
                <w:lang w:eastAsia="fr-FR"/>
              </w:rPr>
            </w:pPr>
            <w:r>
              <w:rPr>
                <w:rFonts w:eastAsia="Times New Roman" w:cstheme="minorHAnsi"/>
                <w:b/>
                <w:noProof/>
                <w:lang w:eastAsia="fr-FR"/>
              </w:rPr>
              <w:t>2 750 000.00</w:t>
            </w:r>
          </w:p>
        </w:tc>
        <w:tc>
          <w:tcPr>
            <w:tcW w:w="1984" w:type="dxa"/>
            <w:vAlign w:val="center"/>
          </w:tcPr>
          <w:p w:rsidR="004324CA" w:rsidRDefault="004324CA" w:rsidP="000B7832">
            <w:pPr>
              <w:autoSpaceDE w:val="0"/>
              <w:autoSpaceDN w:val="0"/>
              <w:spacing w:after="0" w:line="240" w:lineRule="auto"/>
              <w:jc w:val="center"/>
              <w:outlineLvl w:val="0"/>
              <w:rPr>
                <w:rFonts w:eastAsia="Times New Roman" w:cstheme="minorHAnsi"/>
                <w:b/>
                <w:noProof/>
                <w:lang w:eastAsia="fr-FR"/>
              </w:rPr>
            </w:pPr>
            <w:r w:rsidRPr="004324CA">
              <w:rPr>
                <w:rFonts w:eastAsia="Times New Roman" w:cstheme="minorHAnsi"/>
                <w:b/>
                <w:noProof/>
                <w:lang w:eastAsia="fr-FR"/>
              </w:rPr>
              <w:t>2 750 000.00</w:t>
            </w:r>
          </w:p>
        </w:tc>
        <w:tc>
          <w:tcPr>
            <w:tcW w:w="1701" w:type="dxa"/>
            <w:vAlign w:val="center"/>
          </w:tcPr>
          <w:p w:rsidR="004324CA" w:rsidRDefault="004324CA" w:rsidP="000B7832">
            <w:pPr>
              <w:autoSpaceDE w:val="0"/>
              <w:autoSpaceDN w:val="0"/>
              <w:spacing w:after="0" w:line="240" w:lineRule="auto"/>
              <w:jc w:val="center"/>
              <w:outlineLvl w:val="0"/>
              <w:rPr>
                <w:rFonts w:eastAsia="Times New Roman" w:cstheme="minorHAnsi"/>
                <w:b/>
                <w:noProof/>
                <w:lang w:eastAsia="fr-FR"/>
              </w:rPr>
            </w:pPr>
            <w:r w:rsidRPr="004324CA">
              <w:rPr>
                <w:rFonts w:eastAsia="Times New Roman" w:cstheme="minorHAnsi"/>
                <w:b/>
                <w:noProof/>
                <w:lang w:eastAsia="fr-FR"/>
              </w:rPr>
              <w:t>2 750 000.00</w:t>
            </w:r>
          </w:p>
        </w:tc>
        <w:tc>
          <w:tcPr>
            <w:tcW w:w="1814" w:type="dxa"/>
            <w:vAlign w:val="center"/>
          </w:tcPr>
          <w:p w:rsidR="004324CA" w:rsidRDefault="004324CA" w:rsidP="000B7832">
            <w:pPr>
              <w:autoSpaceDE w:val="0"/>
              <w:autoSpaceDN w:val="0"/>
              <w:spacing w:after="0" w:line="240" w:lineRule="auto"/>
              <w:jc w:val="center"/>
              <w:outlineLvl w:val="0"/>
              <w:rPr>
                <w:rFonts w:eastAsia="Times New Roman" w:cstheme="minorHAnsi"/>
                <w:b/>
                <w:noProof/>
                <w:lang w:eastAsia="fr-FR"/>
              </w:rPr>
            </w:pPr>
            <w:r w:rsidRPr="004324CA">
              <w:rPr>
                <w:rFonts w:eastAsia="Times New Roman" w:cstheme="minorHAnsi"/>
                <w:b/>
                <w:noProof/>
                <w:lang w:eastAsia="fr-FR"/>
              </w:rPr>
              <w:t>2 750 000.00</w:t>
            </w:r>
          </w:p>
        </w:tc>
      </w:tr>
    </w:tbl>
    <w:p w:rsidR="0077668C" w:rsidRDefault="0077668C" w:rsidP="0077668C">
      <w:pPr>
        <w:autoSpaceDE w:val="0"/>
        <w:autoSpaceDN w:val="0"/>
        <w:spacing w:after="0" w:line="240" w:lineRule="auto"/>
        <w:jc w:val="both"/>
        <w:outlineLvl w:val="0"/>
        <w:rPr>
          <w:rFonts w:eastAsia="Times New Roman" w:cstheme="minorHAnsi"/>
          <w:noProof/>
          <w:lang w:eastAsia="fr-FR"/>
        </w:rPr>
      </w:pPr>
    </w:p>
    <w:p w:rsidR="0077668C" w:rsidRP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sidR="00187027">
        <w:rPr>
          <w:rFonts w:eastAsia="Times New Roman" w:cstheme="minorHAnsi"/>
          <w:noProof/>
          <w:lang w:eastAsia="fr-FR"/>
        </w:rPr>
        <w:t xml:space="preserve">  de l’acc</w:t>
      </w:r>
      <w:r>
        <w:rPr>
          <w:rFonts w:eastAsia="Times New Roman" w:cstheme="minorHAnsi"/>
          <w:noProof/>
          <w:lang w:eastAsia="fr-FR"/>
        </w:rPr>
        <w:t>o</w:t>
      </w:r>
      <w:r w:rsidR="00187027">
        <w:rPr>
          <w:rFonts w:eastAsia="Times New Roman" w:cstheme="minorHAnsi"/>
          <w:noProof/>
          <w:lang w:eastAsia="fr-FR"/>
        </w:rPr>
        <w:t>r</w:t>
      </w:r>
      <w:r>
        <w:rPr>
          <w:rFonts w:eastAsia="Times New Roman" w:cstheme="minorHAnsi"/>
          <w:noProof/>
          <w:lang w:eastAsia="fr-FR"/>
        </w:rPr>
        <w:t>d-cadre correspond à la part forfaitaire</w:t>
      </w:r>
      <w:r w:rsidR="0077668C" w:rsidRPr="0077668C">
        <w:rPr>
          <w:rFonts w:eastAsia="Times New Roman" w:cstheme="minorHAnsi"/>
          <w:noProof/>
          <w:lang w:eastAsia="fr-FR"/>
        </w:rPr>
        <w:t>.</w:t>
      </w:r>
    </w:p>
    <w:p w:rsidR="0077668C" w:rsidRPr="0077668C" w:rsidRDefault="0077668C" w:rsidP="0077668C">
      <w:pPr>
        <w:autoSpaceDE w:val="0"/>
        <w:autoSpaceDN w:val="0"/>
        <w:spacing w:after="0" w:line="240" w:lineRule="auto"/>
        <w:jc w:val="both"/>
        <w:outlineLvl w:val="0"/>
        <w:rPr>
          <w:rFonts w:eastAsia="Times New Roman" w:cstheme="minorHAnsi"/>
          <w:noProof/>
          <w:lang w:eastAsia="fr-FR"/>
        </w:rPr>
      </w:pPr>
    </w:p>
    <w:p w:rsidR="002B15F4" w:rsidRPr="002B15F4" w:rsidRDefault="002B15F4" w:rsidP="002B15F4">
      <w:pPr>
        <w:autoSpaceDE w:val="0"/>
        <w:autoSpaceDN w:val="0"/>
        <w:spacing w:after="0" w:line="240" w:lineRule="auto"/>
        <w:jc w:val="both"/>
        <w:outlineLvl w:val="0"/>
        <w:rPr>
          <w:rFonts w:ascii="Calibri" w:hAnsi="Calibri" w:cs="Calibri"/>
        </w:rPr>
      </w:pPr>
      <w:r w:rsidRPr="002B15F4">
        <w:rPr>
          <w:rFonts w:ascii="Calibri" w:hAnsi="Calibri" w:cs="Calibri"/>
        </w:rPr>
        <w:t>Le bon de commande fixe le montant correspondant de la rémunération de l’entreprise à partir du bordereau de prix unitaires du présent accord cadre.</w:t>
      </w:r>
    </w:p>
    <w:p w:rsidR="0077668C" w:rsidRDefault="0077668C" w:rsidP="00834F12">
      <w:pPr>
        <w:autoSpaceDE w:val="0"/>
        <w:autoSpaceDN w:val="0"/>
        <w:spacing w:after="0" w:line="240" w:lineRule="auto"/>
        <w:ind w:firstLine="284"/>
        <w:jc w:val="both"/>
        <w:outlineLvl w:val="0"/>
        <w:rPr>
          <w:rFonts w:eastAsia="Times New Roman" w:cstheme="minorHAnsi"/>
          <w:noProof/>
          <w:lang w:eastAsia="fr-FR"/>
        </w:rPr>
      </w:pPr>
      <w:bookmarkStart w:id="0" w:name="_GoBack"/>
      <w:bookmarkEnd w:id="0"/>
    </w:p>
    <w:p w:rsidR="008F48DB" w:rsidRDefault="00835F79" w:rsidP="008F48DB">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2-2</w:t>
      </w:r>
      <w:r w:rsidR="008F48DB" w:rsidRPr="00834F12">
        <w:rPr>
          <w:rFonts w:eastAsia="Times New Roman" w:cstheme="minorHAnsi"/>
          <w:b/>
          <w:bCs/>
          <w:noProof/>
          <w:lang w:eastAsia="fr-FR"/>
        </w:rPr>
        <w:t>. Créance présentée en nantissement ou cession</w:t>
      </w:r>
    </w:p>
    <w:p w:rsidR="003322BB" w:rsidRPr="00834F12" w:rsidRDefault="003322BB" w:rsidP="008F48DB">
      <w:pPr>
        <w:autoSpaceDE w:val="0"/>
        <w:autoSpaceDN w:val="0"/>
        <w:spacing w:after="0" w:line="240" w:lineRule="auto"/>
        <w:ind w:firstLine="284"/>
        <w:jc w:val="both"/>
        <w:rPr>
          <w:rFonts w:eastAsia="Times New Roman" w:cstheme="minorHAnsi"/>
          <w:b/>
          <w:bCs/>
          <w:noProof/>
          <w:lang w:eastAsia="fr-FR"/>
        </w:rPr>
      </w:pPr>
    </w:p>
    <w:p w:rsidR="003322BB" w:rsidRPr="003322BB" w:rsidRDefault="003322BB" w:rsidP="003322BB">
      <w:pPr>
        <w:autoSpaceDE w:val="0"/>
        <w:autoSpaceDN w:val="0"/>
        <w:spacing w:after="0" w:line="240" w:lineRule="auto"/>
        <w:rPr>
          <w:rFonts w:ascii="Calibri" w:eastAsia="Times New Roman" w:hAnsi="Calibri" w:cs="Calibri"/>
          <w:noProof/>
          <w:lang w:eastAsia="fr-FR"/>
        </w:rPr>
      </w:pPr>
      <w:r w:rsidRPr="003322BB">
        <w:rPr>
          <w:rFonts w:ascii="Calibri" w:eastAsia="Times New Roman" w:hAnsi="Calibri" w:cs="Calibri"/>
          <w:bCs/>
          <w:noProof/>
          <w:lang w:eastAsia="fr-FR"/>
        </w:rPr>
        <w:t xml:space="preserve">Le montant de cette créance </w:t>
      </w:r>
      <w:r w:rsidRPr="003322BB">
        <w:rPr>
          <w:rFonts w:ascii="Calibri" w:eastAsia="Times New Roman" w:hAnsi="Calibri" w:cs="Calibri"/>
          <w:noProof/>
          <w:lang w:eastAsia="fr-FR"/>
        </w:rPr>
        <w:t>sera défini lors de la remise de l’exemplaire unique au titulaire du marché, sur demande.</w:t>
      </w:r>
    </w:p>
    <w:p w:rsidR="008F48DB" w:rsidRPr="00834F12" w:rsidRDefault="008F48DB" w:rsidP="008F48DB">
      <w:pPr>
        <w:autoSpaceDE w:val="0"/>
        <w:autoSpaceDN w:val="0"/>
        <w:spacing w:after="0" w:line="240" w:lineRule="auto"/>
        <w:ind w:firstLine="284"/>
        <w:jc w:val="both"/>
        <w:rPr>
          <w:rFonts w:eastAsia="Times New Roman" w:cstheme="minorHAnsi"/>
          <w:noProof/>
          <w:lang w:eastAsia="fr-FR"/>
        </w:rPr>
      </w:pPr>
    </w:p>
    <w:p w:rsidR="003322BB" w:rsidRDefault="003322BB" w:rsidP="003322BB">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2-3</w:t>
      </w:r>
      <w:r w:rsidRPr="00834F12">
        <w:rPr>
          <w:rFonts w:eastAsia="Times New Roman" w:cstheme="minorHAnsi"/>
          <w:b/>
          <w:bCs/>
          <w:noProof/>
          <w:lang w:eastAsia="fr-FR"/>
        </w:rPr>
        <w:t xml:space="preserve">. </w:t>
      </w:r>
      <w:r w:rsidRPr="003322BB">
        <w:rPr>
          <w:rFonts w:eastAsia="Times New Roman" w:cstheme="minorHAnsi"/>
          <w:b/>
          <w:bCs/>
          <w:noProof/>
          <w:lang w:eastAsia="fr-FR"/>
        </w:rPr>
        <w:t>Montant sous-traité désigné au marché</w:t>
      </w:r>
    </w:p>
    <w:p w:rsidR="003322BB" w:rsidRDefault="003322BB"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835F79" w:rsidRDefault="00835F79" w:rsidP="008F48DB">
      <w:pPr>
        <w:autoSpaceDE w:val="0"/>
        <w:autoSpaceDN w:val="0"/>
        <w:spacing w:after="0" w:line="240" w:lineRule="auto"/>
        <w:rPr>
          <w:rFonts w:eastAsia="Times New Roman" w:cstheme="minorHAnsi"/>
          <w:noProof/>
          <w:highlight w:val="yellow"/>
          <w:lang w:eastAsia="fr-FR"/>
        </w:rPr>
      </w:pP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835F79" w:rsidRDefault="00835F79" w:rsidP="00835F79">
      <w:pPr>
        <w:jc w:val="both"/>
        <w:rPr>
          <w:rFonts w:eastAsia="Times New Roman" w:cstheme="minorHAnsi"/>
          <w:szCs w:val="24"/>
          <w:lang w:eastAsia="ar-SA"/>
        </w:rPr>
      </w:pPr>
    </w:p>
    <w:p w:rsidR="008B61E0" w:rsidRPr="008B61E0" w:rsidRDefault="008B61E0" w:rsidP="008B61E0">
      <w:pPr>
        <w:jc w:val="both"/>
        <w:rPr>
          <w:rFonts w:eastAsia="Times New Roman" w:cstheme="minorHAnsi"/>
          <w:szCs w:val="24"/>
          <w:lang w:eastAsia="ar-SA"/>
        </w:rPr>
      </w:pPr>
      <w:r w:rsidRPr="008B61E0">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8B61E0" w:rsidRPr="008B61E0" w:rsidRDefault="008B61E0" w:rsidP="008B61E0">
      <w:pPr>
        <w:jc w:val="both"/>
        <w:rPr>
          <w:rFonts w:eastAsia="Times New Roman" w:cstheme="minorHAnsi"/>
          <w:szCs w:val="24"/>
          <w:lang w:eastAsia="ar-SA"/>
        </w:rPr>
      </w:pPr>
      <w:r w:rsidRPr="008B61E0">
        <w:rPr>
          <w:rFonts w:eastAsia="Times New Roman" w:cstheme="minorHAnsi"/>
          <w:szCs w:val="24"/>
          <w:lang w:eastAsia="ar-SA"/>
        </w:rPr>
        <w:t>Il est reconductible trois (03) fois par période de douze (12) mois et par tacite reconduction</w:t>
      </w:r>
    </w:p>
    <w:p w:rsidR="008B61E0" w:rsidRPr="008B61E0" w:rsidRDefault="008B61E0" w:rsidP="008B61E0">
      <w:pPr>
        <w:jc w:val="both"/>
        <w:rPr>
          <w:rFonts w:eastAsia="Times New Roman" w:cstheme="minorHAnsi"/>
          <w:szCs w:val="24"/>
          <w:lang w:eastAsia="ar-SA"/>
        </w:rPr>
      </w:pPr>
      <w:r w:rsidRPr="008B61E0">
        <w:rPr>
          <w:rFonts w:eastAsia="Times New Roman" w:cstheme="minorHAnsi"/>
          <w:szCs w:val="24"/>
          <w:lang w:eastAsia="ar-SA"/>
        </w:rPr>
        <w:t>En cas de non reconduction, le RPA se prononcera au moins un (1) mois avant la fin de la période.</w:t>
      </w:r>
    </w:p>
    <w:p w:rsidR="008B61E0" w:rsidRPr="008B61E0" w:rsidRDefault="008B61E0" w:rsidP="008B61E0">
      <w:pPr>
        <w:jc w:val="both"/>
        <w:rPr>
          <w:rFonts w:eastAsia="Times New Roman" w:cstheme="minorHAnsi"/>
          <w:szCs w:val="24"/>
          <w:lang w:eastAsia="ar-SA"/>
        </w:rPr>
      </w:pPr>
      <w:r w:rsidRPr="008B61E0">
        <w:rPr>
          <w:rFonts w:eastAsia="Times New Roman" w:cstheme="minorHAnsi"/>
          <w:szCs w:val="24"/>
          <w:lang w:eastAsia="ar-SA"/>
        </w:rPr>
        <w:t>Le titulaire du marché ne pourra refuser la reconduction.</w:t>
      </w:r>
    </w:p>
    <w:p w:rsidR="008B61E0" w:rsidRPr="008B61E0" w:rsidRDefault="008B61E0" w:rsidP="008B61E0">
      <w:pPr>
        <w:jc w:val="both"/>
        <w:rPr>
          <w:rFonts w:eastAsia="Times New Roman" w:cstheme="minorHAnsi"/>
          <w:szCs w:val="24"/>
          <w:lang w:eastAsia="ar-SA"/>
        </w:rPr>
      </w:pPr>
      <w:r w:rsidRPr="008B61E0">
        <w:rPr>
          <w:rFonts w:eastAsia="Times New Roman" w:cstheme="minorHAnsi"/>
          <w:szCs w:val="24"/>
          <w:lang w:eastAsia="ar-SA"/>
        </w:rPr>
        <w:lastRenderedPageBreak/>
        <w:t>En cas de non-reconduction, le titulaire ne pourra prétendre à aucune indemnité.</w:t>
      </w:r>
    </w:p>
    <w:p w:rsidR="008B61E0" w:rsidRPr="008B61E0" w:rsidRDefault="008B61E0" w:rsidP="008B61E0">
      <w:pPr>
        <w:jc w:val="both"/>
        <w:rPr>
          <w:rFonts w:eastAsia="Times New Roman" w:cstheme="minorHAnsi"/>
          <w:szCs w:val="24"/>
          <w:lang w:eastAsia="ar-SA"/>
        </w:rPr>
      </w:pPr>
      <w:r w:rsidRPr="008B61E0">
        <w:rPr>
          <w:rFonts w:eastAsia="Times New Roman" w:cstheme="minorHAnsi"/>
          <w:szCs w:val="24"/>
          <w:lang w:eastAsia="ar-SA"/>
        </w:rPr>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t>La date de début d’intervention pour la réalisation des</w:t>
      </w:r>
      <w:r w:rsidR="002A4156">
        <w:rPr>
          <w:rFonts w:eastAsia="Times New Roman" w:cstheme="minorHAnsi"/>
          <w:szCs w:val="24"/>
          <w:lang w:eastAsia="ar-SA"/>
        </w:rPr>
        <w:t xml:space="preserve"> 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Pr="000B0A00" w:rsidRDefault="00077420" w:rsidP="00077420">
      <w:pPr>
        <w:jc w:val="both"/>
        <w:rPr>
          <w:rFonts w:eastAsia="Times New Roman" w:cstheme="minorHAnsi"/>
          <w:szCs w:val="24"/>
          <w:lang w:eastAsia="ar-SA"/>
        </w:rPr>
      </w:pPr>
      <w:r w:rsidRPr="000B0A00">
        <w:rPr>
          <w:rFonts w:eastAsia="Times New Roman" w:cstheme="minorHAnsi"/>
          <w:szCs w:val="24"/>
          <w:lang w:eastAsia="ar-SA"/>
        </w:rPr>
        <w:t>Pour les</w:t>
      </w:r>
      <w:r w:rsidR="00542225" w:rsidRPr="000B0A00">
        <w:rPr>
          <w:rFonts w:eastAsia="Times New Roman" w:cstheme="minorHAnsi"/>
          <w:szCs w:val="24"/>
          <w:lang w:eastAsia="ar-SA"/>
        </w:rPr>
        <w:t xml:space="preserve"> prestations</w:t>
      </w:r>
      <w:r w:rsidR="003E5B2C" w:rsidRPr="000B0A00">
        <w:rPr>
          <w:rFonts w:eastAsia="Times New Roman" w:cstheme="minorHAnsi"/>
          <w:szCs w:val="24"/>
          <w:lang w:eastAsia="ar-SA"/>
        </w:rPr>
        <w:t xml:space="preserve"> urgentes</w:t>
      </w:r>
      <w:r w:rsidRPr="000B0A00">
        <w:rPr>
          <w:rFonts w:eastAsia="Times New Roman" w:cstheme="minorHAnsi"/>
          <w:szCs w:val="24"/>
          <w:lang w:eastAsia="ar-SA"/>
        </w:rPr>
        <w:t>, le délai d’intervention est de vingt-quatre heures dans les conditions qui seront fixées au cahier des clauses particu</w:t>
      </w:r>
      <w:r w:rsidR="00064744" w:rsidRPr="000B0A00">
        <w:rPr>
          <w:rFonts w:eastAsia="Times New Roman" w:cstheme="minorHAnsi"/>
          <w:szCs w:val="24"/>
          <w:lang w:eastAsia="ar-SA"/>
        </w:rPr>
        <w:t>lières (CCA</w:t>
      </w:r>
      <w:r w:rsidRPr="000B0A00">
        <w:rPr>
          <w:rFonts w:eastAsia="Times New Roman" w:cstheme="minorHAnsi"/>
          <w:szCs w:val="24"/>
          <w:lang w:eastAsia="ar-SA"/>
        </w:rPr>
        <w:t>P).</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F070EB">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0B7832">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2B15F4">
        <w:rPr>
          <w:rFonts w:eastAsia="Times New Roman" w:cstheme="minorHAnsi"/>
          <w:noProof/>
          <w:lang w:eastAsia="fr-FR"/>
        </w:rPr>
      </w:r>
      <w:r w:rsidR="002B15F4">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2B15F4">
        <w:rPr>
          <w:rFonts w:asciiTheme="minorHAnsi" w:hAnsiTheme="minorHAnsi" w:cstheme="minorHAnsi"/>
          <w:b/>
          <w:szCs w:val="22"/>
        </w:rPr>
      </w:r>
      <w:r w:rsidR="002B15F4">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2B15F4">
        <w:rPr>
          <w:rFonts w:asciiTheme="minorHAnsi" w:hAnsiTheme="minorHAnsi" w:cstheme="minorHAnsi"/>
          <w:b/>
          <w:szCs w:val="22"/>
        </w:rPr>
      </w:r>
      <w:r w:rsidR="002B15F4">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lastRenderedPageBreak/>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835F79" w:rsidRDefault="00835F79">
      <w:pPr>
        <w:rPr>
          <w:rFonts w:cstheme="minorHAnsi"/>
          <w:b/>
        </w:rPr>
      </w:pPr>
    </w:p>
    <w:p w:rsidR="00A149E6" w:rsidRDefault="00A149E6">
      <w:pPr>
        <w:rPr>
          <w:rFonts w:cstheme="minorHAnsi"/>
          <w:b/>
        </w:rPr>
      </w:pPr>
    </w:p>
    <w:p w:rsidR="00A149E6" w:rsidRDefault="00A149E6">
      <w:pPr>
        <w:rPr>
          <w:rFonts w:cstheme="minorHAnsi"/>
          <w:b/>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2B15F4">
        <w:rPr>
          <w:rFonts w:asciiTheme="minorHAnsi" w:hAnsiTheme="minorHAnsi" w:cstheme="minorHAnsi"/>
          <w:b/>
          <w:szCs w:val="22"/>
        </w:rPr>
      </w:r>
      <w:r w:rsidR="002B15F4">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F070EB">
        <w:rPr>
          <w:rFonts w:eastAsia="Times New Roman" w:cstheme="minorHAnsi"/>
          <w:noProof/>
          <w:lang w:eastAsia="fr-FR"/>
        </w:rPr>
        <w:t>12</w:t>
      </w:r>
      <w:r w:rsidR="004125A8">
        <w:rPr>
          <w:rFonts w:eastAsia="Times New Roman" w:cstheme="minorHAnsi"/>
          <w:noProof/>
          <w:lang w:eastAsia="fr-FR"/>
        </w:rPr>
        <w:t xml:space="preserve"> </w:t>
      </w:r>
      <w:r w:rsidR="00A149E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2A4156" w:rsidRPr="002A4156" w:rsidRDefault="002A4156" w:rsidP="002A4156">
      <w:pPr>
        <w:tabs>
          <w:tab w:val="left" w:pos="426"/>
          <w:tab w:val="left" w:pos="3969"/>
          <w:tab w:val="left" w:pos="4536"/>
          <w:tab w:val="left" w:pos="7371"/>
          <w:tab w:val="left" w:pos="8364"/>
        </w:tabs>
        <w:spacing w:after="0" w:line="240" w:lineRule="auto"/>
        <w:jc w:val="both"/>
        <w:rPr>
          <w:rFonts w:ascii="Calibri" w:eastAsia="Times New Roman" w:hAnsi="Calibri" w:cs="Calibri"/>
          <w:lang w:eastAsia="fr-FR"/>
        </w:rPr>
      </w:pPr>
      <w:r w:rsidRPr="000B7832">
        <w:rPr>
          <w:rFonts w:ascii="Calibri" w:eastAsia="Times New Roman" w:hAnsi="Calibri" w:cs="Calibri"/>
          <w:shd w:val="clear" w:color="auto" w:fill="000000" w:themeFill="text1"/>
          <w:lang w:eastAsia="fr-FR"/>
        </w:rPr>
        <w:sym w:font="Wingdings" w:char="F0A8"/>
      </w:r>
      <w:r w:rsidR="008B61E0">
        <w:rPr>
          <w:rFonts w:ascii="Calibri" w:eastAsia="Times New Roman" w:hAnsi="Calibri" w:cs="Calibri"/>
          <w:lang w:eastAsia="fr-FR"/>
        </w:rPr>
        <w:tab/>
        <w:t xml:space="preserve">Le présent marché comporte une </w:t>
      </w:r>
      <w:r w:rsidRPr="002A4156">
        <w:rPr>
          <w:rFonts w:ascii="Calibri" w:eastAsia="Times New Roman" w:hAnsi="Calibri" w:cs="Calibri"/>
          <w:lang w:eastAsia="fr-FR"/>
        </w:rPr>
        <w:t xml:space="preserve">obligation d’insertion. </w:t>
      </w:r>
    </w:p>
    <w:bookmarkEnd w:id="4"/>
    <w:bookmarkEnd w:id="5"/>
    <w:p w:rsidR="00745EA4" w:rsidRDefault="00745EA4" w:rsidP="008F48DB">
      <w:pPr>
        <w:autoSpaceDE w:val="0"/>
        <w:autoSpaceDN w:val="0"/>
        <w:spacing w:after="0" w:line="240" w:lineRule="auto"/>
        <w:jc w:val="both"/>
        <w:rPr>
          <w:rFonts w:eastAsia="Times New Roman" w:cstheme="minorHAnsi"/>
          <w:b/>
          <w:noProof/>
          <w:lang w:eastAsia="fr-FR"/>
        </w:rPr>
      </w:pPr>
    </w:p>
    <w:p w:rsidR="008B61E0" w:rsidRPr="008B61E0" w:rsidRDefault="008B61E0" w:rsidP="008B61E0">
      <w:pPr>
        <w:autoSpaceDE w:val="0"/>
        <w:autoSpaceDN w:val="0"/>
        <w:spacing w:after="0" w:line="240" w:lineRule="auto"/>
        <w:jc w:val="both"/>
        <w:rPr>
          <w:rFonts w:eastAsia="Times New Roman" w:cstheme="minorHAnsi"/>
          <w:noProof/>
          <w:lang w:eastAsia="fr-FR"/>
        </w:rPr>
      </w:pPr>
      <w:r w:rsidRPr="008B61E0">
        <w:rPr>
          <w:rFonts w:eastAsia="Times New Roman" w:cstheme="minorHAnsi"/>
          <w:noProof/>
          <w:lang w:eastAsia="fr-FR"/>
        </w:rPr>
        <w:t xml:space="preserve">Le présent marché comporte une obligation d’insertion du militaire blessé: </w:t>
      </w:r>
    </w:p>
    <w:p w:rsidR="008B61E0" w:rsidRPr="008B61E0" w:rsidRDefault="008B61E0" w:rsidP="008B61E0">
      <w:pPr>
        <w:autoSpaceDE w:val="0"/>
        <w:autoSpaceDN w:val="0"/>
        <w:spacing w:after="0" w:line="240" w:lineRule="auto"/>
        <w:jc w:val="both"/>
        <w:rPr>
          <w:rFonts w:eastAsia="Times New Roman" w:cstheme="minorHAnsi"/>
          <w:noProof/>
          <w:lang w:eastAsia="fr-FR"/>
        </w:rPr>
      </w:pPr>
      <w:r w:rsidRPr="008B61E0">
        <w:rPr>
          <w:rFonts w:eastAsia="Times New Roman" w:cstheme="minorHAnsi"/>
          <w:noProof/>
          <w:lang w:eastAsia="fr-FR"/>
        </w:rPr>
        <w:t>JE M’ENGAGE / NOUS ENGAGEONS, si je suis / nous sommes déclaré(s) attributaire du présent marché comportant une obligation d’insertion, à respecter le</w:t>
      </w:r>
      <w:r w:rsidR="0002559B">
        <w:rPr>
          <w:rFonts w:eastAsia="Times New Roman" w:cstheme="minorHAnsi"/>
          <w:noProof/>
          <w:lang w:eastAsia="fr-FR"/>
        </w:rPr>
        <w:t>s prescriptions de l’article 1.9</w:t>
      </w:r>
      <w:r w:rsidRPr="008B61E0">
        <w:rPr>
          <w:rFonts w:eastAsia="Times New Roman" w:cstheme="minorHAnsi"/>
          <w:noProof/>
          <w:lang w:eastAsia="fr-FR"/>
        </w:rPr>
        <w:t>.2 du CCP.</w:t>
      </w:r>
    </w:p>
    <w:p w:rsidR="008B61E0" w:rsidRPr="008B61E0" w:rsidRDefault="008B61E0" w:rsidP="008B61E0">
      <w:pPr>
        <w:autoSpaceDE w:val="0"/>
        <w:autoSpaceDN w:val="0"/>
        <w:spacing w:after="0" w:line="240" w:lineRule="auto"/>
        <w:jc w:val="both"/>
        <w:rPr>
          <w:rFonts w:eastAsia="Times New Roman" w:cstheme="minorHAnsi"/>
          <w:noProof/>
          <w:lang w:eastAsia="fr-FR"/>
        </w:rPr>
      </w:pPr>
    </w:p>
    <w:p w:rsidR="008B61E0" w:rsidRPr="008B61E0" w:rsidRDefault="008B61E0" w:rsidP="008B61E0">
      <w:pPr>
        <w:autoSpaceDE w:val="0"/>
        <w:autoSpaceDN w:val="0"/>
        <w:spacing w:after="0" w:line="240" w:lineRule="auto"/>
        <w:jc w:val="both"/>
        <w:rPr>
          <w:rFonts w:eastAsia="Times New Roman" w:cstheme="minorHAnsi"/>
          <w:noProof/>
          <w:lang w:eastAsia="fr-FR"/>
        </w:rPr>
      </w:pPr>
      <w:r w:rsidRPr="008B61E0">
        <w:rPr>
          <w:rFonts w:eastAsia="Times New Roman" w:cstheme="minorHAnsi"/>
          <w:noProof/>
          <w:lang w:eastAsia="fr-FR"/>
        </w:rPr>
        <w:t>JE M’ENGAGE / NOUS ENGAGEONS à fournir, à la demande du service d’Infrastructure de la Défense Nord-Est, et dans le délai qui me/nous sera imparti, toutes informations utiles à l’appréciation de la réalisation de l’action d’insertion.</w:t>
      </w:r>
    </w:p>
    <w:p w:rsidR="008B61E0" w:rsidRDefault="008B61E0" w:rsidP="008F48DB">
      <w:pPr>
        <w:autoSpaceDE w:val="0"/>
        <w:autoSpaceDN w:val="0"/>
        <w:spacing w:after="0" w:line="240" w:lineRule="auto"/>
        <w:jc w:val="both"/>
        <w:rPr>
          <w:rFonts w:eastAsia="Times New Roman" w:cstheme="minorHAnsi"/>
          <w:b/>
          <w:noProof/>
          <w:lang w:eastAsia="fr-FR"/>
        </w:rPr>
      </w:pP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Pr="00834F12" w:rsidRDefault="008F48DB"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lastRenderedPageBreak/>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2B15F4">
        <w:rPr>
          <w:rFonts w:cstheme="minorHAnsi"/>
          <w:lang w:eastAsia="zh-CN"/>
        </w:rPr>
      </w:r>
      <w:r w:rsidR="002B15F4">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default" r:id="rId12"/>
      <w:footerReference w:type="default" r:id="rId13"/>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2B15F4">
            <w:rPr>
              <w:b/>
              <w:bCs/>
              <w:noProof/>
              <w:color w:val="FFFFFF"/>
              <w:sz w:val="20"/>
            </w:rPr>
            <w:t>8</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2B15F4">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191C2D">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r w:rsidR="0090344C">
            <w:rPr>
              <w:rFonts w:eastAsia="Times New Roman" w:cs="Times New Roman"/>
              <w:b/>
              <w:color w:val="FFFFFF"/>
              <w:sz w:val="20"/>
              <w:szCs w:val="20"/>
              <w:lang w:val="fr-CA"/>
            </w:rPr>
            <w:t>086</w:t>
          </w:r>
        </w:p>
      </w:tc>
      <w:tc>
        <w:tcPr>
          <w:tcW w:w="3500" w:type="pct"/>
          <w:tcBorders>
            <w:bottom w:val="single" w:sz="4" w:space="0" w:color="auto"/>
          </w:tcBorders>
          <w:vAlign w:val="center"/>
        </w:tcPr>
        <w:p w:rsidR="006D039D" w:rsidRPr="009D303F" w:rsidRDefault="006D039D" w:rsidP="0090344C">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CD78AC">
            <w:rPr>
              <w:rFonts w:eastAsia="Times New Roman" w:cs="Times New Roman"/>
              <w:b/>
              <w:bCs/>
              <w:sz w:val="20"/>
              <w:szCs w:val="20"/>
              <w:lang w:val="fr-CA"/>
            </w:rPr>
            <w:t xml:space="preserve"> </w:t>
          </w:r>
          <w:r w:rsidR="00D4731E">
            <w:rPr>
              <w:rFonts w:eastAsia="Times New Roman" w:cs="Times New Roman"/>
              <w:b/>
              <w:bCs/>
              <w:sz w:val="20"/>
              <w:szCs w:val="20"/>
              <w:lang w:val="fr-CA"/>
            </w:rPr>
            <w:t>1</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2"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2559B"/>
    <w:rsid w:val="00064744"/>
    <w:rsid w:val="00072E76"/>
    <w:rsid w:val="00077420"/>
    <w:rsid w:val="000A4F4C"/>
    <w:rsid w:val="000A62E5"/>
    <w:rsid w:val="000B0A00"/>
    <w:rsid w:val="000B7832"/>
    <w:rsid w:val="001635A3"/>
    <w:rsid w:val="00187027"/>
    <w:rsid w:val="00191C2D"/>
    <w:rsid w:val="001A7023"/>
    <w:rsid w:val="0024272D"/>
    <w:rsid w:val="00244F97"/>
    <w:rsid w:val="00267CC3"/>
    <w:rsid w:val="00282555"/>
    <w:rsid w:val="002A4156"/>
    <w:rsid w:val="002B15F4"/>
    <w:rsid w:val="002B530D"/>
    <w:rsid w:val="00322773"/>
    <w:rsid w:val="00332202"/>
    <w:rsid w:val="003322BB"/>
    <w:rsid w:val="00395CC8"/>
    <w:rsid w:val="003C3D6C"/>
    <w:rsid w:val="003E1667"/>
    <w:rsid w:val="003E5B2C"/>
    <w:rsid w:val="003F3A39"/>
    <w:rsid w:val="004125A8"/>
    <w:rsid w:val="004324CA"/>
    <w:rsid w:val="00432B4C"/>
    <w:rsid w:val="00484126"/>
    <w:rsid w:val="004E2E4F"/>
    <w:rsid w:val="0052181D"/>
    <w:rsid w:val="00542225"/>
    <w:rsid w:val="005913F9"/>
    <w:rsid w:val="005F4A11"/>
    <w:rsid w:val="00637004"/>
    <w:rsid w:val="00674B5D"/>
    <w:rsid w:val="006B1FBB"/>
    <w:rsid w:val="006D039D"/>
    <w:rsid w:val="006D68A9"/>
    <w:rsid w:val="00731F32"/>
    <w:rsid w:val="007365E7"/>
    <w:rsid w:val="007372D1"/>
    <w:rsid w:val="00745EA4"/>
    <w:rsid w:val="0077157B"/>
    <w:rsid w:val="0077668C"/>
    <w:rsid w:val="00795456"/>
    <w:rsid w:val="007F70A4"/>
    <w:rsid w:val="00834F12"/>
    <w:rsid w:val="00835F79"/>
    <w:rsid w:val="00874977"/>
    <w:rsid w:val="008917CF"/>
    <w:rsid w:val="008B61E0"/>
    <w:rsid w:val="008C68F1"/>
    <w:rsid w:val="008F30F1"/>
    <w:rsid w:val="008F3DFE"/>
    <w:rsid w:val="008F48DB"/>
    <w:rsid w:val="0090344C"/>
    <w:rsid w:val="00905300"/>
    <w:rsid w:val="009542B3"/>
    <w:rsid w:val="0098298A"/>
    <w:rsid w:val="009D6E0A"/>
    <w:rsid w:val="009E55E2"/>
    <w:rsid w:val="00A13644"/>
    <w:rsid w:val="00A149E6"/>
    <w:rsid w:val="00A6202A"/>
    <w:rsid w:val="00A65F17"/>
    <w:rsid w:val="00AA4CA5"/>
    <w:rsid w:val="00AB2D06"/>
    <w:rsid w:val="00AC6BAD"/>
    <w:rsid w:val="00AD6D30"/>
    <w:rsid w:val="00AF053C"/>
    <w:rsid w:val="00B01C8F"/>
    <w:rsid w:val="00B819D5"/>
    <w:rsid w:val="00C50365"/>
    <w:rsid w:val="00C665EF"/>
    <w:rsid w:val="00C706A4"/>
    <w:rsid w:val="00CA08EE"/>
    <w:rsid w:val="00CD3C28"/>
    <w:rsid w:val="00CD78AC"/>
    <w:rsid w:val="00D25777"/>
    <w:rsid w:val="00D36CAB"/>
    <w:rsid w:val="00D4731E"/>
    <w:rsid w:val="00D51766"/>
    <w:rsid w:val="00D6402B"/>
    <w:rsid w:val="00D749F8"/>
    <w:rsid w:val="00D75758"/>
    <w:rsid w:val="00D801B7"/>
    <w:rsid w:val="00E1050B"/>
    <w:rsid w:val="00E20A0E"/>
    <w:rsid w:val="00E23E76"/>
    <w:rsid w:val="00E47D69"/>
    <w:rsid w:val="00E9439E"/>
    <w:rsid w:val="00E96899"/>
    <w:rsid w:val="00E96F9A"/>
    <w:rsid w:val="00EC666A"/>
    <w:rsid w:val="00EF3F14"/>
    <w:rsid w:val="00EF7447"/>
    <w:rsid w:val="00F070EB"/>
    <w:rsid w:val="00F575CB"/>
    <w:rsid w:val="00F97ABB"/>
    <w:rsid w:val="00FC3F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168C3"/>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3E5B2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3E5B2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995307">
      <w:bodyDiv w:val="1"/>
      <w:marLeft w:val="0"/>
      <w:marRight w:val="0"/>
      <w:marTop w:val="0"/>
      <w:marBottom w:val="0"/>
      <w:divBdr>
        <w:top w:val="none" w:sz="0" w:space="0" w:color="auto"/>
        <w:left w:val="none" w:sz="0" w:space="0" w:color="auto"/>
        <w:bottom w:val="none" w:sz="0" w:space="0" w:color="auto"/>
        <w:right w:val="none" w:sz="0" w:space="0" w:color="auto"/>
      </w:divBdr>
    </w:div>
    <w:div w:id="129887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nord-est.ach.fct@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DEBB2-102B-45DC-BE18-FC72C49DC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12</Pages>
  <Words>2541</Words>
  <Characters>13981</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40</cp:revision>
  <cp:lastPrinted>2021-04-15T05:26:00Z</cp:lastPrinted>
  <dcterms:created xsi:type="dcterms:W3CDTF">2024-08-20T11:36:00Z</dcterms:created>
  <dcterms:modified xsi:type="dcterms:W3CDTF">2026-03-18T11:36:00Z</dcterms:modified>
</cp:coreProperties>
</file>